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5000A" w14:textId="77777777" w:rsidR="00F94EB6" w:rsidRPr="008A3B13" w:rsidRDefault="00F94EB6" w:rsidP="00F94EB6">
      <w:pPr>
        <w:jc w:val="center"/>
        <w:rPr>
          <w:rFonts w:ascii="Avenir Book" w:hAnsi="Avenir Book"/>
          <w:sz w:val="22"/>
          <w:szCs w:val="22"/>
        </w:rPr>
      </w:pPr>
      <w:r w:rsidRPr="008A3B13">
        <w:rPr>
          <w:rFonts w:ascii="Avenir Book" w:hAnsi="Avenir Book"/>
          <w:noProof/>
          <w:sz w:val="22"/>
          <w:szCs w:val="22"/>
          <w:lang w:val="es-ES"/>
        </w:rPr>
        <w:drawing>
          <wp:inline distT="0" distB="0" distL="0" distR="0" wp14:anchorId="03921F9D" wp14:editId="17D37C77">
            <wp:extent cx="1225298" cy="10454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ipo.jpg"/>
                    <pic:cNvPicPr/>
                  </pic:nvPicPr>
                  <pic:blipFill>
                    <a:blip r:embed="rId6">
                      <a:extLst>
                        <a:ext uri="{28A0092B-C50C-407E-A947-70E740481C1C}">
                          <a14:useLocalDpi xmlns:a14="http://schemas.microsoft.com/office/drawing/2010/main" val="0"/>
                        </a:ext>
                      </a:extLst>
                    </a:blip>
                    <a:stretch>
                      <a:fillRect/>
                    </a:stretch>
                  </pic:blipFill>
                  <pic:spPr>
                    <a:xfrm>
                      <a:off x="0" y="0"/>
                      <a:ext cx="1225298" cy="1045466"/>
                    </a:xfrm>
                    <a:prstGeom prst="rect">
                      <a:avLst/>
                    </a:prstGeom>
                  </pic:spPr>
                </pic:pic>
              </a:graphicData>
            </a:graphic>
          </wp:inline>
        </w:drawing>
      </w:r>
    </w:p>
    <w:p w14:paraId="3A2F62A7" w14:textId="77777777" w:rsidR="00F94EB6" w:rsidRPr="008A3B13" w:rsidRDefault="00F94EB6" w:rsidP="00F94EB6">
      <w:pPr>
        <w:jc w:val="center"/>
        <w:rPr>
          <w:rFonts w:ascii="Avenir Book" w:hAnsi="Avenir Book"/>
          <w:sz w:val="22"/>
          <w:szCs w:val="22"/>
        </w:rPr>
      </w:pPr>
    </w:p>
    <w:p w14:paraId="46E868C0" w14:textId="77777777" w:rsidR="00F94EB6" w:rsidRPr="008A3B13" w:rsidRDefault="00F94EB6" w:rsidP="00F94EB6">
      <w:pPr>
        <w:shd w:val="clear" w:color="auto" w:fill="EAF1DD" w:themeFill="accent3" w:themeFillTint="33"/>
        <w:jc w:val="center"/>
        <w:rPr>
          <w:rFonts w:ascii="Avenir Book" w:hAnsi="Avenir Book"/>
          <w:sz w:val="28"/>
          <w:szCs w:val="28"/>
        </w:rPr>
      </w:pPr>
    </w:p>
    <w:p w14:paraId="5D075D8C" w14:textId="77777777" w:rsidR="00F94EB6" w:rsidRPr="008A3B13" w:rsidRDefault="00F94EB6" w:rsidP="00F94EB6">
      <w:pPr>
        <w:shd w:val="clear" w:color="auto" w:fill="EAF1DD" w:themeFill="accent3" w:themeFillTint="33"/>
        <w:jc w:val="center"/>
        <w:rPr>
          <w:rFonts w:ascii="Avenir Book" w:hAnsi="Avenir Book"/>
          <w:b/>
          <w:sz w:val="28"/>
          <w:szCs w:val="28"/>
        </w:rPr>
      </w:pPr>
      <w:r w:rsidRPr="008A3B13">
        <w:rPr>
          <w:rFonts w:ascii="Avenir Book" w:hAnsi="Avenir Book"/>
          <w:b/>
          <w:sz w:val="28"/>
          <w:szCs w:val="28"/>
        </w:rPr>
        <w:t>PROPUESTAS DE ONG IMAGINA PARA EL CONSEJO ASESOR PRESIDENCIAL ANTICORRUPCION</w:t>
      </w:r>
    </w:p>
    <w:p w14:paraId="7E9CAEDA" w14:textId="77777777" w:rsidR="00F94EB6" w:rsidRPr="008A3B13" w:rsidRDefault="00F94EB6" w:rsidP="00F94EB6">
      <w:pPr>
        <w:shd w:val="clear" w:color="auto" w:fill="EAF1DD" w:themeFill="accent3" w:themeFillTint="33"/>
        <w:jc w:val="center"/>
        <w:rPr>
          <w:rFonts w:ascii="Avenir Book" w:hAnsi="Avenir Book"/>
          <w:sz w:val="28"/>
          <w:szCs w:val="28"/>
        </w:rPr>
      </w:pPr>
    </w:p>
    <w:p w14:paraId="5BECF015" w14:textId="77777777" w:rsidR="00F94EB6" w:rsidRPr="008A3B13" w:rsidRDefault="00F94EB6" w:rsidP="00F94EB6">
      <w:pPr>
        <w:jc w:val="center"/>
        <w:rPr>
          <w:rFonts w:ascii="Avenir Book" w:hAnsi="Avenir Book"/>
        </w:rPr>
      </w:pPr>
    </w:p>
    <w:p w14:paraId="2BC33E75" w14:textId="77777777" w:rsidR="00F94EB6" w:rsidRPr="008A3B13" w:rsidRDefault="00F94EB6" w:rsidP="00F94EB6">
      <w:pPr>
        <w:jc w:val="center"/>
        <w:rPr>
          <w:rFonts w:ascii="Avenir Book" w:hAnsi="Avenir Book"/>
        </w:rPr>
      </w:pPr>
      <w:r w:rsidRPr="008A3B13">
        <w:rPr>
          <w:rFonts w:ascii="Avenir Book" w:hAnsi="Avenir Book"/>
        </w:rPr>
        <w:t xml:space="preserve">Concepción, </w:t>
      </w:r>
      <w:r w:rsidR="008A3B13" w:rsidRPr="008A3B13">
        <w:rPr>
          <w:rFonts w:ascii="Avenir Book" w:hAnsi="Avenir Book"/>
        </w:rPr>
        <w:t xml:space="preserve">06 de </w:t>
      </w:r>
      <w:r w:rsidRPr="008A3B13">
        <w:rPr>
          <w:rFonts w:ascii="Avenir Book" w:hAnsi="Avenir Book"/>
        </w:rPr>
        <w:t>Abril de 2015</w:t>
      </w:r>
    </w:p>
    <w:p w14:paraId="7C3FC666" w14:textId="77777777" w:rsidR="00F94EB6" w:rsidRPr="008A3B13" w:rsidRDefault="00F94EB6" w:rsidP="00F94EB6">
      <w:pPr>
        <w:jc w:val="center"/>
        <w:rPr>
          <w:rFonts w:ascii="Avenir Book" w:hAnsi="Avenir Book"/>
        </w:rPr>
      </w:pPr>
    </w:p>
    <w:p w14:paraId="35AB243A" w14:textId="77777777" w:rsidR="00F94EB6" w:rsidRPr="008A3B13" w:rsidRDefault="00F94EB6" w:rsidP="00F94EB6">
      <w:pPr>
        <w:shd w:val="clear" w:color="auto" w:fill="EAF1DD" w:themeFill="accent3" w:themeFillTint="33"/>
        <w:jc w:val="both"/>
        <w:rPr>
          <w:rFonts w:ascii="Avenir Book" w:hAnsi="Avenir Book"/>
          <w:b/>
        </w:rPr>
      </w:pPr>
      <w:r w:rsidRPr="008A3B13">
        <w:rPr>
          <w:rFonts w:ascii="Avenir Book" w:hAnsi="Avenir Book"/>
          <w:b/>
        </w:rPr>
        <w:t>Contexto</w:t>
      </w:r>
    </w:p>
    <w:p w14:paraId="01999194" w14:textId="77777777" w:rsidR="00F94EB6" w:rsidRPr="008A3B13" w:rsidRDefault="00F94EB6" w:rsidP="00F94EB6">
      <w:pPr>
        <w:jc w:val="both"/>
        <w:rPr>
          <w:rFonts w:ascii="Avenir Book" w:hAnsi="Avenir Book"/>
        </w:rPr>
      </w:pPr>
      <w:r w:rsidRPr="008A3B13">
        <w:rPr>
          <w:rFonts w:ascii="Avenir Book" w:hAnsi="Avenir Book"/>
        </w:rPr>
        <w:t xml:space="preserve">En los últimos meses, hemos visto como la opinión de la ciudadanía a mermado, de manera considerable, su confianza en el sistema político chileno, a raíz de los casos PENTA, CAVAL y SQM. </w:t>
      </w:r>
    </w:p>
    <w:p w14:paraId="7B727955" w14:textId="77777777" w:rsidR="00F94EB6" w:rsidRPr="008A3B13" w:rsidRDefault="00F94EB6" w:rsidP="00F94EB6">
      <w:pPr>
        <w:jc w:val="both"/>
        <w:rPr>
          <w:rFonts w:ascii="Avenir Book" w:hAnsi="Avenir Book"/>
        </w:rPr>
      </w:pPr>
    </w:p>
    <w:p w14:paraId="71A5B647" w14:textId="77777777" w:rsidR="00F94EB6" w:rsidRPr="008A3B13" w:rsidRDefault="00F94EB6" w:rsidP="00F94EB6">
      <w:pPr>
        <w:jc w:val="both"/>
        <w:rPr>
          <w:rFonts w:ascii="Avenir Book" w:hAnsi="Avenir Book"/>
        </w:rPr>
      </w:pPr>
      <w:r w:rsidRPr="008A3B13">
        <w:rPr>
          <w:rFonts w:ascii="Avenir Book" w:hAnsi="Avenir Book"/>
        </w:rPr>
        <w:t xml:space="preserve">Esta crisis, a devengado en un </w:t>
      </w:r>
      <w:proofErr w:type="spellStart"/>
      <w:r w:rsidRPr="008A3B13">
        <w:rPr>
          <w:rFonts w:ascii="Avenir Book" w:hAnsi="Avenir Book"/>
        </w:rPr>
        <w:t>estadío</w:t>
      </w:r>
      <w:proofErr w:type="spellEnd"/>
      <w:r w:rsidRPr="008A3B13">
        <w:rPr>
          <w:rFonts w:ascii="Avenir Book" w:hAnsi="Avenir Book"/>
        </w:rPr>
        <w:t xml:space="preserve"> de la gobernanza nacional, en la que se hace imprescindible una reforma sustantiva, esperada por todos los ciudadanos, que permita, en términos simples, eliminar de la mejor manera posible, los atisbos de corrupción dentro del sistema estatal Chileno.</w:t>
      </w:r>
    </w:p>
    <w:p w14:paraId="7D4EA5AB" w14:textId="77777777" w:rsidR="00F94EB6" w:rsidRPr="008A3B13" w:rsidRDefault="00F94EB6" w:rsidP="00F94EB6">
      <w:pPr>
        <w:jc w:val="both"/>
        <w:rPr>
          <w:rFonts w:ascii="Avenir Book" w:hAnsi="Avenir Book"/>
        </w:rPr>
      </w:pPr>
    </w:p>
    <w:p w14:paraId="4D369645" w14:textId="77777777" w:rsidR="00F94EB6" w:rsidRPr="008A3B13" w:rsidRDefault="00F94EB6" w:rsidP="00F94EB6">
      <w:pPr>
        <w:jc w:val="both"/>
        <w:rPr>
          <w:rFonts w:ascii="Avenir Book" w:hAnsi="Avenir Book"/>
        </w:rPr>
      </w:pPr>
      <w:r w:rsidRPr="008A3B13">
        <w:rPr>
          <w:rFonts w:ascii="Avenir Book" w:hAnsi="Avenir Book"/>
        </w:rPr>
        <w:t>Como ONG, nos gustaría enfocar nuestras propuestas, en la regulación de la actividad parlament</w:t>
      </w:r>
      <w:r w:rsidR="008A3B13" w:rsidRPr="008A3B13">
        <w:rPr>
          <w:rFonts w:ascii="Avenir Book" w:hAnsi="Avenir Book"/>
        </w:rPr>
        <w:t>aria dentro del poder ejecutivo, e</w:t>
      </w:r>
      <w:r w:rsidRPr="008A3B13">
        <w:rPr>
          <w:rFonts w:ascii="Avenir Book" w:hAnsi="Avenir Book"/>
        </w:rPr>
        <w:t xml:space="preserve">sto debido a que, y no es ningún secreto, la actividad parlamentaria hoy en día no solo se traduce en legislar y fiscalizar, si no que en muchos casos, inmiscuir el poder judicial, los municipios, los gobiernos regionales y el poder ejecutivo en general. </w:t>
      </w:r>
    </w:p>
    <w:p w14:paraId="422FA65D" w14:textId="77777777" w:rsidR="00F94EB6" w:rsidRPr="008A3B13" w:rsidRDefault="00F94EB6" w:rsidP="00F94EB6">
      <w:pPr>
        <w:jc w:val="both"/>
        <w:rPr>
          <w:rFonts w:ascii="Avenir Book" w:hAnsi="Avenir Book"/>
        </w:rPr>
      </w:pPr>
    </w:p>
    <w:p w14:paraId="390E1AB2" w14:textId="77777777" w:rsidR="00F94EB6" w:rsidRPr="008A3B13" w:rsidRDefault="00F94EB6" w:rsidP="00F94EB6">
      <w:pPr>
        <w:jc w:val="both"/>
        <w:rPr>
          <w:rFonts w:ascii="Avenir Book" w:hAnsi="Avenir Book"/>
        </w:rPr>
      </w:pPr>
      <w:r w:rsidRPr="008A3B13">
        <w:rPr>
          <w:rFonts w:ascii="Avenir Book" w:hAnsi="Avenir Book"/>
        </w:rPr>
        <w:t>No es nuestro ánimo hacer un juicio de valor sobre lo que es bueno o es malo en el actuar parlamentario, pero creemos necesario, acotar su labor de una manera explicita y transparente, que impida la acumulación de poder en determinadas personas, que genere una rotación de caras dentro de la política nacional y que por sobre toda las cosas, separe adecuadamente la relación entre dinero y política.</w:t>
      </w:r>
    </w:p>
    <w:p w14:paraId="6D23017E" w14:textId="77777777" w:rsidR="00F94EB6" w:rsidRDefault="00F94EB6" w:rsidP="00F94EB6">
      <w:pPr>
        <w:jc w:val="both"/>
        <w:rPr>
          <w:rFonts w:ascii="Avenir Book" w:hAnsi="Avenir Book"/>
        </w:rPr>
      </w:pPr>
    </w:p>
    <w:p w14:paraId="72FD2F03" w14:textId="77777777" w:rsidR="008A3B13" w:rsidRDefault="008A3B13" w:rsidP="00F94EB6">
      <w:pPr>
        <w:jc w:val="both"/>
        <w:rPr>
          <w:rFonts w:ascii="Avenir Book" w:hAnsi="Avenir Book"/>
        </w:rPr>
      </w:pPr>
    </w:p>
    <w:p w14:paraId="76018A2F" w14:textId="77777777" w:rsidR="00712689" w:rsidRDefault="00712689" w:rsidP="00F94EB6">
      <w:pPr>
        <w:jc w:val="both"/>
        <w:rPr>
          <w:rFonts w:ascii="Avenir Book" w:hAnsi="Avenir Book"/>
        </w:rPr>
      </w:pPr>
    </w:p>
    <w:p w14:paraId="341F3645" w14:textId="77777777" w:rsidR="00712689" w:rsidRDefault="00712689" w:rsidP="00F94EB6">
      <w:pPr>
        <w:jc w:val="both"/>
        <w:rPr>
          <w:rFonts w:ascii="Avenir Book" w:hAnsi="Avenir Book"/>
        </w:rPr>
      </w:pPr>
    </w:p>
    <w:p w14:paraId="2C71BF06" w14:textId="77777777" w:rsidR="008A3B13" w:rsidRDefault="008A3B13" w:rsidP="00F94EB6">
      <w:pPr>
        <w:jc w:val="both"/>
        <w:rPr>
          <w:rFonts w:ascii="Avenir Book" w:hAnsi="Avenir Book"/>
        </w:rPr>
      </w:pPr>
    </w:p>
    <w:p w14:paraId="22BA075F" w14:textId="77777777" w:rsidR="008A3B13" w:rsidRPr="008A3B13" w:rsidRDefault="008A3B13" w:rsidP="00F94EB6">
      <w:pPr>
        <w:jc w:val="both"/>
        <w:rPr>
          <w:rFonts w:ascii="Avenir Book" w:hAnsi="Avenir Book"/>
        </w:rPr>
      </w:pPr>
    </w:p>
    <w:p w14:paraId="55B99835" w14:textId="77777777" w:rsidR="00F94EB6" w:rsidRPr="008A3B13" w:rsidRDefault="008A3B13" w:rsidP="00F94EB6">
      <w:pPr>
        <w:shd w:val="clear" w:color="auto" w:fill="EAF1DD" w:themeFill="accent3" w:themeFillTint="33"/>
        <w:jc w:val="both"/>
        <w:rPr>
          <w:rFonts w:ascii="Avenir Book" w:hAnsi="Avenir Book"/>
          <w:b/>
        </w:rPr>
      </w:pPr>
      <w:r w:rsidRPr="008A3B13">
        <w:rPr>
          <w:rFonts w:ascii="Avenir Book" w:hAnsi="Avenir Book"/>
          <w:b/>
        </w:rPr>
        <w:lastRenderedPageBreak/>
        <w:t xml:space="preserve">Nuestras </w:t>
      </w:r>
      <w:r w:rsidR="00F94EB6" w:rsidRPr="008A3B13">
        <w:rPr>
          <w:rFonts w:ascii="Avenir Book" w:hAnsi="Avenir Book"/>
          <w:b/>
        </w:rPr>
        <w:t>Propuestas</w:t>
      </w:r>
    </w:p>
    <w:p w14:paraId="4C111B25" w14:textId="77777777" w:rsidR="00F94EB6" w:rsidRPr="008A3B13" w:rsidRDefault="00F94EB6" w:rsidP="00F94EB6">
      <w:pPr>
        <w:jc w:val="both"/>
        <w:rPr>
          <w:rFonts w:ascii="Avenir Book" w:hAnsi="Avenir Book"/>
        </w:rPr>
      </w:pPr>
      <w:r w:rsidRPr="008A3B13">
        <w:rPr>
          <w:rFonts w:ascii="Avenir Book" w:hAnsi="Avenir Book"/>
        </w:rPr>
        <w:t>Nuestras propuestas, al consejo asesor, se enfocan principalmente en la labor parlamentaria, sus atribuciones e injerencias:</w:t>
      </w:r>
    </w:p>
    <w:p w14:paraId="474B37E0" w14:textId="77777777" w:rsidR="00F94EB6" w:rsidRPr="008A3B13" w:rsidRDefault="00F94EB6" w:rsidP="00F94EB6">
      <w:pPr>
        <w:jc w:val="both"/>
        <w:rPr>
          <w:rFonts w:ascii="Avenir Book" w:hAnsi="Avenir Book"/>
        </w:rPr>
      </w:pPr>
    </w:p>
    <w:p w14:paraId="2BAB799F" w14:textId="441AF509" w:rsidR="00F94EB6" w:rsidRPr="008A3B13" w:rsidRDefault="00F94EB6" w:rsidP="00D32CA8">
      <w:pPr>
        <w:pStyle w:val="Prrafodelista"/>
        <w:numPr>
          <w:ilvl w:val="0"/>
          <w:numId w:val="1"/>
        </w:numPr>
        <w:jc w:val="both"/>
        <w:rPr>
          <w:rFonts w:ascii="Avenir Book" w:hAnsi="Avenir Book"/>
        </w:rPr>
      </w:pPr>
      <w:r w:rsidRPr="008A3B13">
        <w:rPr>
          <w:rFonts w:ascii="Avenir Book" w:hAnsi="Avenir Book"/>
        </w:rPr>
        <w:t xml:space="preserve">Regular la participación de parlamentarios </w:t>
      </w:r>
      <w:r w:rsidR="00D32CA8" w:rsidRPr="008A3B13">
        <w:rPr>
          <w:rFonts w:ascii="Avenir Book" w:hAnsi="Avenir Book"/>
        </w:rPr>
        <w:t xml:space="preserve">en actividades propias del poder ejecutivo o municipios, como por ejemplo, </w:t>
      </w:r>
      <w:r w:rsidR="00C53363">
        <w:rPr>
          <w:rFonts w:ascii="Avenir Book" w:hAnsi="Avenir Book"/>
        </w:rPr>
        <w:t>entrega de b</w:t>
      </w:r>
      <w:r w:rsidR="00D32CA8" w:rsidRPr="008A3B13">
        <w:rPr>
          <w:rFonts w:ascii="Avenir Book" w:hAnsi="Avenir Book"/>
        </w:rPr>
        <w:t>onos, subsidios, inauguraciones de obras públicas, sobre todo, en época de campaña.</w:t>
      </w:r>
    </w:p>
    <w:p w14:paraId="6C659C28" w14:textId="77777777" w:rsidR="00D32CA8" w:rsidRPr="008A3B13" w:rsidRDefault="00D32CA8" w:rsidP="00D32CA8">
      <w:pPr>
        <w:jc w:val="both"/>
        <w:rPr>
          <w:rFonts w:ascii="Avenir Book" w:hAnsi="Avenir Book"/>
        </w:rPr>
      </w:pPr>
    </w:p>
    <w:p w14:paraId="11248ABE" w14:textId="6459A5FA" w:rsidR="00D32CA8" w:rsidRPr="008A3B13" w:rsidRDefault="00D32CA8" w:rsidP="00D32CA8">
      <w:pPr>
        <w:pStyle w:val="Prrafodelista"/>
        <w:numPr>
          <w:ilvl w:val="0"/>
          <w:numId w:val="1"/>
        </w:numPr>
        <w:jc w:val="both"/>
        <w:rPr>
          <w:rFonts w:ascii="Avenir Book" w:hAnsi="Avenir Book"/>
        </w:rPr>
      </w:pPr>
      <w:r w:rsidRPr="008A3B13">
        <w:rPr>
          <w:rFonts w:ascii="Avenir Book" w:hAnsi="Avenir Book"/>
        </w:rPr>
        <w:t>Reformar la con</w:t>
      </w:r>
      <w:r w:rsidR="00C53363">
        <w:rPr>
          <w:rFonts w:ascii="Avenir Book" w:hAnsi="Avenir Book"/>
        </w:rPr>
        <w:t>stitución, para permitir a los D</w:t>
      </w:r>
      <w:r w:rsidRPr="008A3B13">
        <w:rPr>
          <w:rFonts w:ascii="Avenir Book" w:hAnsi="Avenir Book"/>
        </w:rPr>
        <w:t>iputados renunciar por razones éticas o médicas, estableciendo un sistema de reemplazo para cuando corresponda.</w:t>
      </w:r>
    </w:p>
    <w:p w14:paraId="41EB5731" w14:textId="77777777" w:rsidR="008A3B13" w:rsidRPr="008A3B13" w:rsidRDefault="008A3B13" w:rsidP="008A3B13">
      <w:pPr>
        <w:jc w:val="both"/>
        <w:rPr>
          <w:rFonts w:ascii="Avenir Book" w:hAnsi="Avenir Book"/>
        </w:rPr>
      </w:pPr>
    </w:p>
    <w:p w14:paraId="7C7CC72B" w14:textId="77777777" w:rsidR="008A3B13" w:rsidRPr="008A3B13" w:rsidRDefault="008A3B13" w:rsidP="00D32CA8">
      <w:pPr>
        <w:pStyle w:val="Prrafodelista"/>
        <w:numPr>
          <w:ilvl w:val="0"/>
          <w:numId w:val="1"/>
        </w:numPr>
        <w:jc w:val="both"/>
        <w:rPr>
          <w:rFonts w:ascii="Avenir Book" w:hAnsi="Avenir Book"/>
        </w:rPr>
      </w:pPr>
      <w:r w:rsidRPr="008A3B13">
        <w:rPr>
          <w:rFonts w:ascii="Avenir Book" w:hAnsi="Avenir Book"/>
        </w:rPr>
        <w:t>Establecer un mandato revocatorio para toda autoridad electa por votación popular, solicitada por la firma notarial del 10% del padrón votado en la elección correspondiente.</w:t>
      </w:r>
    </w:p>
    <w:p w14:paraId="59F1AAB1" w14:textId="77777777" w:rsidR="008A3B13" w:rsidRPr="008A3B13" w:rsidRDefault="008A3B13" w:rsidP="008A3B13">
      <w:pPr>
        <w:jc w:val="both"/>
        <w:rPr>
          <w:rFonts w:ascii="Avenir Book" w:hAnsi="Avenir Book"/>
        </w:rPr>
      </w:pPr>
    </w:p>
    <w:p w14:paraId="272E1BB3" w14:textId="6D5ABEF7" w:rsidR="00D32CA8" w:rsidRPr="008A3B13" w:rsidRDefault="00D32CA8" w:rsidP="00D32CA8">
      <w:pPr>
        <w:pStyle w:val="Prrafodelista"/>
        <w:numPr>
          <w:ilvl w:val="0"/>
          <w:numId w:val="1"/>
        </w:numPr>
        <w:jc w:val="both"/>
        <w:rPr>
          <w:rFonts w:ascii="Avenir Book" w:hAnsi="Avenir Book"/>
        </w:rPr>
      </w:pPr>
      <w:r w:rsidRPr="008A3B13">
        <w:rPr>
          <w:rFonts w:ascii="Avenir Book" w:hAnsi="Avenir Book"/>
        </w:rPr>
        <w:t>Limitar a 1 reelección par</w:t>
      </w:r>
      <w:r w:rsidR="00C53363">
        <w:rPr>
          <w:rFonts w:ascii="Avenir Book" w:hAnsi="Avenir Book"/>
        </w:rPr>
        <w:t>a Diputados, CORES, Alcaldes y C</w:t>
      </w:r>
      <w:r w:rsidRPr="008A3B13">
        <w:rPr>
          <w:rFonts w:ascii="Avenir Book" w:hAnsi="Avenir Book"/>
        </w:rPr>
        <w:t>oncejales.</w:t>
      </w:r>
      <w:r w:rsidR="00C53363">
        <w:rPr>
          <w:rFonts w:ascii="Avenir Book" w:hAnsi="Avenir Book"/>
        </w:rPr>
        <w:t xml:space="preserve"> Los S</w:t>
      </w:r>
      <w:r w:rsidR="008A3B13" w:rsidRPr="008A3B13">
        <w:rPr>
          <w:rFonts w:ascii="Avenir Book" w:hAnsi="Avenir Book"/>
        </w:rPr>
        <w:t>enadores no tendrán derecho a reelección.</w:t>
      </w:r>
    </w:p>
    <w:p w14:paraId="2EE95BE0" w14:textId="77777777" w:rsidR="00D32CA8" w:rsidRPr="008A3B13" w:rsidRDefault="00D32CA8" w:rsidP="00D32CA8">
      <w:pPr>
        <w:jc w:val="both"/>
        <w:rPr>
          <w:rFonts w:ascii="Avenir Book" w:hAnsi="Avenir Book"/>
        </w:rPr>
      </w:pPr>
    </w:p>
    <w:p w14:paraId="49765C8B" w14:textId="77777777" w:rsidR="00D32CA8" w:rsidRPr="008A3B13" w:rsidRDefault="00D32CA8" w:rsidP="00D32CA8">
      <w:pPr>
        <w:pStyle w:val="Prrafodelista"/>
        <w:numPr>
          <w:ilvl w:val="0"/>
          <w:numId w:val="1"/>
        </w:numPr>
        <w:jc w:val="both"/>
        <w:rPr>
          <w:rFonts w:ascii="Avenir Book" w:hAnsi="Avenir Book"/>
        </w:rPr>
      </w:pPr>
      <w:r w:rsidRPr="008A3B13">
        <w:rPr>
          <w:rFonts w:ascii="Avenir Book" w:hAnsi="Avenir Book"/>
        </w:rPr>
        <w:t>Determinar, en caso de postulación a la reelección, la suspensión de las labores propias del cargo, durante el período de campaña.</w:t>
      </w:r>
    </w:p>
    <w:p w14:paraId="5CC914DD" w14:textId="77777777" w:rsidR="00D32CA8" w:rsidRPr="008A3B13" w:rsidRDefault="00D32CA8" w:rsidP="00D32CA8">
      <w:pPr>
        <w:jc w:val="both"/>
        <w:rPr>
          <w:rFonts w:ascii="Avenir Book" w:hAnsi="Avenir Book"/>
        </w:rPr>
      </w:pPr>
    </w:p>
    <w:p w14:paraId="2932505B" w14:textId="3E212DE8" w:rsidR="00D32CA8" w:rsidRPr="008A3B13" w:rsidRDefault="00D32CA8" w:rsidP="00D32CA8">
      <w:pPr>
        <w:pStyle w:val="Prrafodelista"/>
        <w:numPr>
          <w:ilvl w:val="0"/>
          <w:numId w:val="1"/>
        </w:numPr>
        <w:jc w:val="both"/>
        <w:rPr>
          <w:rFonts w:ascii="Avenir Book" w:hAnsi="Avenir Book"/>
        </w:rPr>
      </w:pPr>
      <w:r w:rsidRPr="008A3B13">
        <w:rPr>
          <w:rFonts w:ascii="Avenir Book" w:hAnsi="Avenir Book"/>
        </w:rPr>
        <w:t>Incompatibilidad del cargo Parlamentario (Diputados y Senadores) con la integración de las mesas nacionales y presidenc</w:t>
      </w:r>
      <w:r w:rsidR="00C53363">
        <w:rPr>
          <w:rFonts w:ascii="Avenir Book" w:hAnsi="Avenir Book"/>
        </w:rPr>
        <w:t>ias regionales de los Partidos P</w:t>
      </w:r>
      <w:r w:rsidRPr="008A3B13">
        <w:rPr>
          <w:rFonts w:ascii="Avenir Book" w:hAnsi="Avenir Book"/>
        </w:rPr>
        <w:t>olíticos legalmente existentes.</w:t>
      </w:r>
    </w:p>
    <w:p w14:paraId="0A418662" w14:textId="77777777" w:rsidR="00D32CA8" w:rsidRPr="008A3B13" w:rsidRDefault="00D32CA8" w:rsidP="00D32CA8">
      <w:pPr>
        <w:jc w:val="both"/>
        <w:rPr>
          <w:rFonts w:ascii="Avenir Book" w:hAnsi="Avenir Book"/>
        </w:rPr>
      </w:pPr>
    </w:p>
    <w:p w14:paraId="0ECD107B" w14:textId="107B50DF" w:rsidR="00D32CA8" w:rsidRPr="008A3B13" w:rsidRDefault="00D32CA8" w:rsidP="00D32CA8">
      <w:pPr>
        <w:pStyle w:val="Prrafodelista"/>
        <w:numPr>
          <w:ilvl w:val="0"/>
          <w:numId w:val="1"/>
        </w:numPr>
        <w:jc w:val="both"/>
        <w:rPr>
          <w:rFonts w:ascii="Avenir Book" w:hAnsi="Avenir Book"/>
        </w:rPr>
      </w:pPr>
      <w:r w:rsidRPr="008A3B13">
        <w:rPr>
          <w:rFonts w:ascii="Avenir Book" w:hAnsi="Avenir Book"/>
        </w:rPr>
        <w:t>Financiamiento es</w:t>
      </w:r>
      <w:r w:rsidR="00C53363">
        <w:rPr>
          <w:rFonts w:ascii="Avenir Book" w:hAnsi="Avenir Book"/>
        </w:rPr>
        <w:t>tatal al funcionamiento de los Partidos P</w:t>
      </w:r>
      <w:r w:rsidRPr="008A3B13">
        <w:rPr>
          <w:rFonts w:ascii="Avenir Book" w:hAnsi="Avenir Book"/>
        </w:rPr>
        <w:t>olíticos, con prohibición expresa de la utilización de aportes de empresas. Solo se debe permitir el aporte de personas naturales con un tope de 3 UTM/mes, y el aporte est</w:t>
      </w:r>
      <w:r w:rsidR="00C53363">
        <w:rPr>
          <w:rFonts w:ascii="Avenir Book" w:hAnsi="Avenir Book"/>
        </w:rPr>
        <w:t>atal proporcional al número de C</w:t>
      </w:r>
      <w:r w:rsidRPr="008A3B13">
        <w:rPr>
          <w:rFonts w:ascii="Avenir Book" w:hAnsi="Avenir Book"/>
        </w:rPr>
        <w:t>oncejales obtenidos en la última elección municipal.</w:t>
      </w:r>
    </w:p>
    <w:p w14:paraId="6BFDFEF8" w14:textId="77777777" w:rsidR="008A3B13" w:rsidRPr="008A3B13" w:rsidRDefault="008A3B13" w:rsidP="008A3B13">
      <w:pPr>
        <w:jc w:val="both"/>
        <w:rPr>
          <w:rFonts w:ascii="Avenir Book" w:hAnsi="Avenir Book"/>
        </w:rPr>
      </w:pPr>
    </w:p>
    <w:p w14:paraId="0A2B6A75" w14:textId="72BCEBCD" w:rsidR="008A3B13" w:rsidRPr="008A3B13" w:rsidRDefault="008A3B13" w:rsidP="00D32CA8">
      <w:pPr>
        <w:pStyle w:val="Prrafodelista"/>
        <w:numPr>
          <w:ilvl w:val="0"/>
          <w:numId w:val="1"/>
        </w:numPr>
        <w:jc w:val="both"/>
        <w:rPr>
          <w:rFonts w:ascii="Avenir Book" w:hAnsi="Avenir Book"/>
        </w:rPr>
      </w:pPr>
      <w:r w:rsidRPr="008A3B13">
        <w:rPr>
          <w:rFonts w:ascii="Avenir Book" w:hAnsi="Avenir Book"/>
        </w:rPr>
        <w:t xml:space="preserve">Establecer fechas comunes para la elección de las mesas directivas </w:t>
      </w:r>
      <w:r w:rsidR="00C53363">
        <w:rPr>
          <w:rFonts w:ascii="Avenir Book" w:hAnsi="Avenir Book"/>
        </w:rPr>
        <w:t>nacionales y regionales de los P</w:t>
      </w:r>
      <w:r w:rsidRPr="008A3B13">
        <w:rPr>
          <w:rFonts w:ascii="Avenir Book" w:hAnsi="Avenir Book"/>
        </w:rPr>
        <w:t>a</w:t>
      </w:r>
      <w:r w:rsidR="00C53363">
        <w:rPr>
          <w:rFonts w:ascii="Avenir Book" w:hAnsi="Avenir Book"/>
        </w:rPr>
        <w:t>rtidos P</w:t>
      </w:r>
      <w:bookmarkStart w:id="0" w:name="_GoBack"/>
      <w:bookmarkEnd w:id="0"/>
      <w:r w:rsidRPr="008A3B13">
        <w:rPr>
          <w:rFonts w:ascii="Avenir Book" w:hAnsi="Avenir Book"/>
        </w:rPr>
        <w:t xml:space="preserve">olíticos, los que deberán integrar mesas con mínimos de representatividad y regidas por el SERVEL. </w:t>
      </w:r>
    </w:p>
    <w:p w14:paraId="3E9FAF72" w14:textId="77777777" w:rsidR="00D32CA8" w:rsidRPr="008A3B13" w:rsidRDefault="00D32CA8" w:rsidP="00D32CA8">
      <w:pPr>
        <w:jc w:val="both"/>
        <w:rPr>
          <w:rFonts w:ascii="Avenir Book" w:hAnsi="Avenir Book"/>
        </w:rPr>
      </w:pPr>
    </w:p>
    <w:p w14:paraId="0F1A70F3" w14:textId="77777777" w:rsidR="00D32CA8" w:rsidRPr="008A3B13" w:rsidRDefault="00D32CA8" w:rsidP="00D32CA8">
      <w:pPr>
        <w:pStyle w:val="Prrafodelista"/>
        <w:numPr>
          <w:ilvl w:val="0"/>
          <w:numId w:val="1"/>
        </w:numPr>
        <w:jc w:val="both"/>
        <w:rPr>
          <w:rFonts w:ascii="Avenir Book" w:hAnsi="Avenir Book"/>
        </w:rPr>
      </w:pPr>
      <w:r w:rsidRPr="008A3B13">
        <w:rPr>
          <w:rFonts w:ascii="Avenir Book" w:hAnsi="Avenir Book"/>
        </w:rPr>
        <w:t>Fin a los aportes reservados a las campañas políticas. Los aportes solo podrán ser realizados por personas naturales, con un tope de 50 UTM/candidato/elección. Este aporte deberá ser público.</w:t>
      </w:r>
    </w:p>
    <w:p w14:paraId="046BC72A" w14:textId="77777777" w:rsidR="00D32CA8" w:rsidRPr="008A3B13" w:rsidRDefault="00D32CA8" w:rsidP="00D32CA8">
      <w:pPr>
        <w:jc w:val="both"/>
        <w:rPr>
          <w:rFonts w:ascii="Avenir Book" w:hAnsi="Avenir Book"/>
        </w:rPr>
      </w:pPr>
    </w:p>
    <w:p w14:paraId="35C4422B" w14:textId="77777777" w:rsidR="00D32CA8" w:rsidRPr="008A3B13" w:rsidRDefault="00D32CA8" w:rsidP="00D32CA8">
      <w:pPr>
        <w:pStyle w:val="Prrafodelista"/>
        <w:numPr>
          <w:ilvl w:val="0"/>
          <w:numId w:val="1"/>
        </w:numPr>
        <w:jc w:val="both"/>
        <w:rPr>
          <w:rFonts w:ascii="Avenir Book" w:hAnsi="Avenir Book"/>
        </w:rPr>
      </w:pPr>
      <w:r w:rsidRPr="008A3B13">
        <w:rPr>
          <w:rFonts w:ascii="Avenir Book" w:hAnsi="Avenir Book"/>
        </w:rPr>
        <w:t>Ampliar el concepto de “propaganda electoral” entendiendo este concepto como todo mensaje que busque promover una o varias personas.</w:t>
      </w:r>
    </w:p>
    <w:p w14:paraId="452B3008" w14:textId="77777777" w:rsidR="008A3B13" w:rsidRPr="008A3B13" w:rsidRDefault="008A3B13" w:rsidP="008A3B13">
      <w:pPr>
        <w:jc w:val="both"/>
        <w:rPr>
          <w:rFonts w:ascii="Avenir Book" w:hAnsi="Avenir Book"/>
        </w:rPr>
      </w:pPr>
    </w:p>
    <w:p w14:paraId="24DE7687" w14:textId="77777777" w:rsidR="008A3B13" w:rsidRDefault="008A3B13" w:rsidP="00D32CA8">
      <w:pPr>
        <w:pStyle w:val="Prrafodelista"/>
        <w:numPr>
          <w:ilvl w:val="0"/>
          <w:numId w:val="1"/>
        </w:numPr>
        <w:jc w:val="both"/>
        <w:rPr>
          <w:rFonts w:ascii="Avenir Book" w:hAnsi="Avenir Book"/>
        </w:rPr>
      </w:pPr>
      <w:r w:rsidRPr="008A3B13">
        <w:rPr>
          <w:rFonts w:ascii="Avenir Book" w:hAnsi="Avenir Book"/>
        </w:rPr>
        <w:t>Aumentar a 3 meses el período de campaña electoral.</w:t>
      </w:r>
    </w:p>
    <w:p w14:paraId="0575E7CC" w14:textId="77777777" w:rsidR="008A3B13" w:rsidRPr="008A3B13" w:rsidRDefault="008A3B13" w:rsidP="008A3B13">
      <w:pPr>
        <w:jc w:val="both"/>
        <w:rPr>
          <w:rFonts w:ascii="Avenir Book" w:hAnsi="Avenir Book"/>
        </w:rPr>
      </w:pPr>
    </w:p>
    <w:p w14:paraId="174A2CEB" w14:textId="77777777" w:rsidR="008A3B13" w:rsidRDefault="008A3B13" w:rsidP="00D32CA8">
      <w:pPr>
        <w:pStyle w:val="Prrafodelista"/>
        <w:numPr>
          <w:ilvl w:val="0"/>
          <w:numId w:val="1"/>
        </w:numPr>
        <w:jc w:val="both"/>
        <w:rPr>
          <w:rFonts w:ascii="Avenir Book" w:hAnsi="Avenir Book"/>
        </w:rPr>
      </w:pPr>
      <w:r>
        <w:rPr>
          <w:rFonts w:ascii="Avenir Book" w:hAnsi="Avenir Book"/>
        </w:rPr>
        <w:t xml:space="preserve">Dotar al SERVEL de la capacidades y recursos </w:t>
      </w:r>
      <w:r w:rsidR="004B0772">
        <w:rPr>
          <w:rFonts w:ascii="Avenir Book" w:hAnsi="Avenir Book"/>
        </w:rPr>
        <w:t>necesarios para llevar una fiscalización adecuada de los procesos eleccionarios.</w:t>
      </w:r>
    </w:p>
    <w:p w14:paraId="13A9E281" w14:textId="77777777" w:rsidR="004B0772" w:rsidRPr="004B0772" w:rsidRDefault="004B0772" w:rsidP="004B0772">
      <w:pPr>
        <w:jc w:val="both"/>
        <w:rPr>
          <w:rFonts w:ascii="Avenir Book" w:hAnsi="Avenir Book"/>
        </w:rPr>
      </w:pPr>
    </w:p>
    <w:p w14:paraId="77632C00" w14:textId="77777777" w:rsidR="004B0772" w:rsidRDefault="004B0772" w:rsidP="00D32CA8">
      <w:pPr>
        <w:pStyle w:val="Prrafodelista"/>
        <w:numPr>
          <w:ilvl w:val="0"/>
          <w:numId w:val="1"/>
        </w:numPr>
        <w:jc w:val="both"/>
        <w:rPr>
          <w:rFonts w:ascii="Avenir Book" w:hAnsi="Avenir Book"/>
        </w:rPr>
      </w:pPr>
      <w:r>
        <w:rPr>
          <w:rFonts w:ascii="Avenir Book" w:hAnsi="Avenir Book"/>
        </w:rPr>
        <w:t>Establecer la inhabilidad de ejercer cargos públicos, como una pena perpetua sin atenuantes de ningún tipo.</w:t>
      </w:r>
    </w:p>
    <w:p w14:paraId="09B5FAD9" w14:textId="77777777" w:rsidR="00C53363" w:rsidRPr="00C53363" w:rsidRDefault="00C53363" w:rsidP="00C53363">
      <w:pPr>
        <w:jc w:val="both"/>
        <w:rPr>
          <w:rFonts w:ascii="Avenir Book" w:hAnsi="Avenir Book"/>
        </w:rPr>
      </w:pPr>
    </w:p>
    <w:p w14:paraId="21EFDB1F" w14:textId="51D3BB66" w:rsidR="00C53363" w:rsidRDefault="00C53363" w:rsidP="00D32CA8">
      <w:pPr>
        <w:pStyle w:val="Prrafodelista"/>
        <w:numPr>
          <w:ilvl w:val="0"/>
          <w:numId w:val="1"/>
        </w:numPr>
        <w:jc w:val="both"/>
        <w:rPr>
          <w:rFonts w:ascii="Avenir Book" w:hAnsi="Avenir Book"/>
        </w:rPr>
      </w:pPr>
      <w:r>
        <w:rPr>
          <w:rFonts w:ascii="Avenir Book" w:hAnsi="Avenir Book"/>
        </w:rPr>
        <w:t>Impedir que una autoridad de una Cartera Ministerial o Comisión Parlamentaria trabaje en una misma área de funciones, empresa  o servicio hasta 2 años después de dejar su cargo.</w:t>
      </w:r>
    </w:p>
    <w:p w14:paraId="329C0498" w14:textId="77777777" w:rsidR="004B0772" w:rsidRPr="004B0772" w:rsidRDefault="004B0772" w:rsidP="004B0772">
      <w:pPr>
        <w:jc w:val="both"/>
        <w:rPr>
          <w:rFonts w:ascii="Avenir Book" w:hAnsi="Avenir Book"/>
        </w:rPr>
      </w:pPr>
    </w:p>
    <w:p w14:paraId="26691A28" w14:textId="77777777" w:rsidR="004B0772" w:rsidRDefault="004B0772" w:rsidP="004B0772">
      <w:pPr>
        <w:jc w:val="both"/>
        <w:rPr>
          <w:rFonts w:ascii="Avenir Book" w:hAnsi="Avenir Book"/>
        </w:rPr>
      </w:pPr>
      <w:r>
        <w:rPr>
          <w:rFonts w:ascii="Avenir Book" w:hAnsi="Avenir Book"/>
        </w:rPr>
        <w:t>Finalmente queremos agradecer a todos quienes, a titulo de personas naturales, sin distingo de su color político, aportaron en la presentación de la propuesta de nuestra ONG:</w:t>
      </w:r>
    </w:p>
    <w:p w14:paraId="291D2954" w14:textId="77777777" w:rsidR="004B0772" w:rsidRDefault="004B0772" w:rsidP="004B0772">
      <w:pPr>
        <w:jc w:val="both"/>
        <w:rPr>
          <w:rFonts w:ascii="Avenir Book" w:hAnsi="Avenir Book"/>
        </w:rPr>
      </w:pPr>
    </w:p>
    <w:p w14:paraId="5EC74937" w14:textId="39D9AC2C" w:rsidR="004B0772" w:rsidRDefault="00C53363" w:rsidP="004B0772">
      <w:pPr>
        <w:jc w:val="both"/>
        <w:rPr>
          <w:rFonts w:ascii="Avenir Book" w:hAnsi="Avenir Book"/>
        </w:rPr>
      </w:pPr>
      <w:r>
        <w:rPr>
          <w:rFonts w:ascii="Avenir Book" w:hAnsi="Avenir Book"/>
        </w:rPr>
        <w:t xml:space="preserve">Jorge </w:t>
      </w:r>
      <w:proofErr w:type="spellStart"/>
      <w:r>
        <w:rPr>
          <w:rFonts w:ascii="Avenir Book" w:hAnsi="Avenir Book"/>
        </w:rPr>
        <w:t>Condeza</w:t>
      </w:r>
      <w:proofErr w:type="spellEnd"/>
      <w:r>
        <w:rPr>
          <w:rFonts w:ascii="Avenir Book" w:hAnsi="Avenir Book"/>
        </w:rPr>
        <w:t xml:space="preserve"> (I</w:t>
      </w:r>
      <w:r w:rsidR="004B0772">
        <w:rPr>
          <w:rFonts w:ascii="Avenir Book" w:hAnsi="Avenir Book"/>
        </w:rPr>
        <w:t>ndependiente)</w:t>
      </w:r>
    </w:p>
    <w:p w14:paraId="1E50AAAF" w14:textId="77777777" w:rsidR="004B0772" w:rsidRDefault="00712689" w:rsidP="004B0772">
      <w:pPr>
        <w:jc w:val="both"/>
        <w:rPr>
          <w:rFonts w:ascii="Avenir Book" w:hAnsi="Avenir Book"/>
        </w:rPr>
      </w:pPr>
      <w:proofErr w:type="spellStart"/>
      <w:r>
        <w:rPr>
          <w:rFonts w:ascii="Avenir Book" w:hAnsi="Avenir Book"/>
        </w:rPr>
        <w:t>Osmán</w:t>
      </w:r>
      <w:proofErr w:type="spellEnd"/>
      <w:r>
        <w:rPr>
          <w:rFonts w:ascii="Avenir Book" w:hAnsi="Avenir Book"/>
        </w:rPr>
        <w:t xml:space="preserve"> Vá</w:t>
      </w:r>
      <w:r w:rsidR="004B0772">
        <w:rPr>
          <w:rFonts w:ascii="Avenir Book" w:hAnsi="Avenir Book"/>
        </w:rPr>
        <w:t xml:space="preserve">squez </w:t>
      </w:r>
      <w:r>
        <w:rPr>
          <w:rFonts w:ascii="Avenir Book" w:hAnsi="Avenir Book"/>
        </w:rPr>
        <w:t xml:space="preserve"> </w:t>
      </w:r>
      <w:r w:rsidR="004B0772">
        <w:rPr>
          <w:rFonts w:ascii="Avenir Book" w:hAnsi="Avenir Book"/>
        </w:rPr>
        <w:t>(Partido Liberal)</w:t>
      </w:r>
    </w:p>
    <w:p w14:paraId="17B0BE0A" w14:textId="77777777" w:rsidR="004B0772" w:rsidRDefault="004B0772" w:rsidP="004B0772">
      <w:pPr>
        <w:jc w:val="both"/>
        <w:rPr>
          <w:rFonts w:ascii="Avenir Book" w:hAnsi="Avenir Book"/>
        </w:rPr>
      </w:pPr>
      <w:r>
        <w:rPr>
          <w:rFonts w:ascii="Avenir Book" w:hAnsi="Avenir Book"/>
        </w:rPr>
        <w:t>Pa</w:t>
      </w:r>
      <w:r w:rsidR="00712689">
        <w:rPr>
          <w:rFonts w:ascii="Avenir Book" w:hAnsi="Avenir Book"/>
        </w:rPr>
        <w:t>tricio Mellado (Partido por la D</w:t>
      </w:r>
      <w:r>
        <w:rPr>
          <w:rFonts w:ascii="Avenir Book" w:hAnsi="Avenir Book"/>
        </w:rPr>
        <w:t>emocracia)</w:t>
      </w:r>
    </w:p>
    <w:p w14:paraId="72773D87" w14:textId="77777777" w:rsidR="004B0772" w:rsidRDefault="004B0772" w:rsidP="004B0772">
      <w:pPr>
        <w:jc w:val="both"/>
        <w:rPr>
          <w:rFonts w:ascii="Avenir Book" w:hAnsi="Avenir Book"/>
        </w:rPr>
      </w:pPr>
      <w:r>
        <w:rPr>
          <w:rFonts w:ascii="Avenir Book" w:hAnsi="Avenir Book"/>
        </w:rPr>
        <w:t>Alejandro S</w:t>
      </w:r>
      <w:r w:rsidR="00712689">
        <w:rPr>
          <w:rFonts w:ascii="Avenir Book" w:hAnsi="Avenir Book"/>
        </w:rPr>
        <w:t>á</w:t>
      </w:r>
      <w:r>
        <w:rPr>
          <w:rFonts w:ascii="Avenir Book" w:hAnsi="Avenir Book"/>
        </w:rPr>
        <w:t>ez Iglesias (Renovación Nacional)</w:t>
      </w:r>
    </w:p>
    <w:p w14:paraId="63805136" w14:textId="77777777" w:rsidR="004B0772" w:rsidRDefault="00712689" w:rsidP="004B0772">
      <w:pPr>
        <w:jc w:val="both"/>
        <w:rPr>
          <w:rFonts w:ascii="Avenir Book" w:hAnsi="Avenir Book"/>
        </w:rPr>
      </w:pPr>
      <w:proofErr w:type="spellStart"/>
      <w:r>
        <w:rPr>
          <w:rFonts w:ascii="Avenir Book" w:hAnsi="Avenir Book"/>
        </w:rPr>
        <w:t>Jose</w:t>
      </w:r>
      <w:proofErr w:type="spellEnd"/>
      <w:r>
        <w:rPr>
          <w:rFonts w:ascii="Avenir Book" w:hAnsi="Avenir Book"/>
        </w:rPr>
        <w:t xml:space="preserve"> Miguel </w:t>
      </w:r>
      <w:proofErr w:type="spellStart"/>
      <w:r>
        <w:rPr>
          <w:rFonts w:ascii="Avenir Book" w:hAnsi="Avenir Book"/>
        </w:rPr>
        <w:t>Pazols</w:t>
      </w:r>
      <w:proofErr w:type="spellEnd"/>
      <w:r w:rsidR="004B0772">
        <w:rPr>
          <w:rFonts w:ascii="Avenir Book" w:hAnsi="Avenir Book"/>
        </w:rPr>
        <w:t xml:space="preserve"> (Partido Ecologista</w:t>
      </w:r>
      <w:r>
        <w:rPr>
          <w:rFonts w:ascii="Avenir Book" w:hAnsi="Avenir Book"/>
        </w:rPr>
        <w:t xml:space="preserve"> Verde</w:t>
      </w:r>
      <w:r w:rsidR="004B0772">
        <w:rPr>
          <w:rFonts w:ascii="Avenir Book" w:hAnsi="Avenir Book"/>
        </w:rPr>
        <w:t>)</w:t>
      </w:r>
    </w:p>
    <w:p w14:paraId="4CB8777B" w14:textId="77777777" w:rsidR="004B0772" w:rsidRDefault="004B0772" w:rsidP="004B0772">
      <w:pPr>
        <w:jc w:val="both"/>
        <w:rPr>
          <w:rFonts w:ascii="Avenir Book" w:hAnsi="Avenir Book"/>
        </w:rPr>
      </w:pPr>
      <w:r>
        <w:rPr>
          <w:rFonts w:ascii="Avenir Book" w:hAnsi="Avenir Book"/>
        </w:rPr>
        <w:t>Cristian Duarte (</w:t>
      </w:r>
      <w:r w:rsidR="00712689">
        <w:rPr>
          <w:rFonts w:ascii="Avenir Book" w:hAnsi="Avenir Book"/>
        </w:rPr>
        <w:t xml:space="preserve">Movimiento </w:t>
      </w:r>
      <w:r>
        <w:rPr>
          <w:rFonts w:ascii="Avenir Book" w:hAnsi="Avenir Book"/>
        </w:rPr>
        <w:t>Fuerza Pública)</w:t>
      </w:r>
    </w:p>
    <w:p w14:paraId="5BCC94FB" w14:textId="77777777" w:rsidR="004B0772" w:rsidRDefault="00712689" w:rsidP="004B0772">
      <w:pPr>
        <w:jc w:val="both"/>
        <w:rPr>
          <w:rFonts w:ascii="Avenir Book" w:hAnsi="Avenir Book"/>
        </w:rPr>
      </w:pPr>
      <w:r>
        <w:rPr>
          <w:rFonts w:ascii="Avenir Book" w:hAnsi="Avenir Book"/>
        </w:rPr>
        <w:t xml:space="preserve">Oscar Henríquez </w:t>
      </w:r>
      <w:r w:rsidR="004B0772">
        <w:rPr>
          <w:rFonts w:ascii="Avenir Book" w:hAnsi="Avenir Book"/>
        </w:rPr>
        <w:t xml:space="preserve">(ONG Imagina </w:t>
      </w:r>
      <w:proofErr w:type="spellStart"/>
      <w:r w:rsidR="004B0772">
        <w:rPr>
          <w:rFonts w:ascii="Avenir Book" w:hAnsi="Avenir Book"/>
        </w:rPr>
        <w:t>Biobio</w:t>
      </w:r>
      <w:proofErr w:type="spellEnd"/>
      <w:r w:rsidR="004B0772">
        <w:rPr>
          <w:rFonts w:ascii="Avenir Book" w:hAnsi="Avenir Book"/>
        </w:rPr>
        <w:t>)</w:t>
      </w:r>
    </w:p>
    <w:p w14:paraId="527C3F38" w14:textId="77777777" w:rsidR="004B0772" w:rsidRPr="004B0772" w:rsidRDefault="004B0772" w:rsidP="004B0772">
      <w:pPr>
        <w:jc w:val="both"/>
        <w:rPr>
          <w:rFonts w:ascii="Avenir Book" w:hAnsi="Avenir Book"/>
        </w:rPr>
      </w:pPr>
    </w:p>
    <w:sectPr w:rsidR="004B0772" w:rsidRPr="004B0772" w:rsidSect="00406D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altName w:val="Didot"/>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211C"/>
    <w:multiLevelType w:val="hybridMultilevel"/>
    <w:tmpl w:val="1C50A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B6"/>
    <w:rsid w:val="00406DB2"/>
    <w:rsid w:val="004B0772"/>
    <w:rsid w:val="00712689"/>
    <w:rsid w:val="008A3B13"/>
    <w:rsid w:val="00C53363"/>
    <w:rsid w:val="00D32CA8"/>
    <w:rsid w:val="00F94E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F0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4EB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94EB6"/>
    <w:rPr>
      <w:rFonts w:ascii="Lucida Grande" w:hAnsi="Lucida Grande"/>
      <w:sz w:val="18"/>
      <w:szCs w:val="18"/>
    </w:rPr>
  </w:style>
  <w:style w:type="paragraph" w:styleId="Prrafodelista">
    <w:name w:val="List Paragraph"/>
    <w:basedOn w:val="Normal"/>
    <w:uiPriority w:val="34"/>
    <w:qFormat/>
    <w:rsid w:val="00D32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4EB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94EB6"/>
    <w:rPr>
      <w:rFonts w:ascii="Lucida Grande" w:hAnsi="Lucida Grande"/>
      <w:sz w:val="18"/>
      <w:szCs w:val="18"/>
    </w:rPr>
  </w:style>
  <w:style w:type="paragraph" w:styleId="Prrafodelista">
    <w:name w:val="List Paragraph"/>
    <w:basedOn w:val="Normal"/>
    <w:uiPriority w:val="34"/>
    <w:qFormat/>
    <w:rsid w:val="00D32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662</Words>
  <Characters>3641</Characters>
  <Application>Microsoft Macintosh Word</Application>
  <DocSecurity>0</DocSecurity>
  <Lines>30</Lines>
  <Paragraphs>8</Paragraphs>
  <ScaleCrop>false</ScaleCrop>
  <Company>ELEVA Consultores</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Henríquez Arriagada</dc:creator>
  <cp:keywords/>
  <dc:description/>
  <cp:lastModifiedBy>Karin Helena Schneider Rodriguez</cp:lastModifiedBy>
  <cp:revision>3</cp:revision>
  <dcterms:created xsi:type="dcterms:W3CDTF">2015-04-05T20:13:00Z</dcterms:created>
  <dcterms:modified xsi:type="dcterms:W3CDTF">2015-04-05T21:16:00Z</dcterms:modified>
</cp:coreProperties>
</file>